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B450E" w14:textId="6767C6FA" w:rsidR="00F25E9A" w:rsidRDefault="00A332D0">
      <w:r>
        <w:t>Bibliografia</w:t>
      </w:r>
      <w:r w:rsidR="006A1010">
        <w:t xml:space="preserve"> di riferimento</w:t>
      </w:r>
    </w:p>
    <w:p w14:paraId="5C8B4D43" w14:textId="2BD62152" w:rsidR="003F5356" w:rsidRDefault="003F5356">
      <w:proofErr w:type="gramStart"/>
      <w:r>
        <w:t>“ Disturbi</w:t>
      </w:r>
      <w:proofErr w:type="gramEnd"/>
      <w:r>
        <w:t xml:space="preserve"> dello spettro autistico”</w:t>
      </w:r>
    </w:p>
    <w:p w14:paraId="7F83B925" w14:textId="7B62CF97" w:rsidR="00A332D0" w:rsidRDefault="00A332D0"/>
    <w:p w14:paraId="2CF6C662" w14:textId="51D0DE7D" w:rsidR="00A332D0" w:rsidRDefault="00A332D0">
      <w:r>
        <w:t>1) M. Zappella, Autismo infantile. Studi sull’affettività e le emozioni.  Carocci Editore</w:t>
      </w:r>
    </w:p>
    <w:p w14:paraId="18C2C1EE" w14:textId="7894051C" w:rsidR="00A332D0" w:rsidRDefault="00A332D0">
      <w:r>
        <w:t xml:space="preserve">2) M. Zappella, G. De Luca, L’Alba dell’integrazione scolastica.  Carocci Editore  </w:t>
      </w:r>
    </w:p>
    <w:p w14:paraId="6194F729" w14:textId="590D7565" w:rsidR="00A332D0" w:rsidRDefault="00A332D0">
      <w:r>
        <w:t xml:space="preserve">3) M. Zappella, Bambini con l’etichetta.  </w:t>
      </w:r>
      <w:proofErr w:type="spellStart"/>
      <w:r>
        <w:t>Urra</w:t>
      </w:r>
      <w:proofErr w:type="spellEnd"/>
      <w:r>
        <w:t xml:space="preserve"> </w:t>
      </w:r>
      <w:proofErr w:type="gramStart"/>
      <w:r>
        <w:t>Feltrinelli  Editore</w:t>
      </w:r>
      <w:proofErr w:type="gramEnd"/>
    </w:p>
    <w:p w14:paraId="63B23813" w14:textId="45BE21F5" w:rsidR="00A332D0" w:rsidRDefault="00A332D0">
      <w:r>
        <w:t xml:space="preserve">4) R. </w:t>
      </w:r>
      <w:proofErr w:type="gramStart"/>
      <w:r>
        <w:t>Francese,  La</w:t>
      </w:r>
      <w:proofErr w:type="gramEnd"/>
      <w:r>
        <w:t xml:space="preserve"> madre di Ettore     </w:t>
      </w:r>
      <w:proofErr w:type="spellStart"/>
      <w:proofErr w:type="gramStart"/>
      <w:r>
        <w:t>ilibridellaieda</w:t>
      </w:r>
      <w:proofErr w:type="spellEnd"/>
      <w:r>
        <w:t xml:space="preserve">  Editore</w:t>
      </w:r>
      <w:proofErr w:type="gramEnd"/>
    </w:p>
    <w:p w14:paraId="62779078" w14:textId="4370D3C4" w:rsidR="00A332D0" w:rsidRDefault="00A332D0">
      <w:r>
        <w:t xml:space="preserve">5) C. </w:t>
      </w:r>
      <w:proofErr w:type="spellStart"/>
      <w:r>
        <w:t>Xaiz</w:t>
      </w:r>
      <w:proofErr w:type="spellEnd"/>
      <w:r>
        <w:t xml:space="preserve">, E. </w:t>
      </w:r>
      <w:proofErr w:type="gramStart"/>
      <w:r>
        <w:t>Micheli,  Gioco</w:t>
      </w:r>
      <w:proofErr w:type="gramEnd"/>
      <w:r>
        <w:t xml:space="preserve"> e interazione sociale nell’autismo.   Erickson Editore</w:t>
      </w:r>
    </w:p>
    <w:p w14:paraId="23E7843B" w14:textId="50176BC7" w:rsidR="00A332D0" w:rsidRDefault="00A332D0">
      <w:r>
        <w:t xml:space="preserve">6) </w:t>
      </w:r>
      <w:proofErr w:type="spellStart"/>
      <w:proofErr w:type="gramStart"/>
      <w:r>
        <w:t>U.Frith</w:t>
      </w:r>
      <w:proofErr w:type="spellEnd"/>
      <w:r>
        <w:t>,  Spiegazione</w:t>
      </w:r>
      <w:proofErr w:type="gramEnd"/>
      <w:r>
        <w:t xml:space="preserve"> di un enigma    </w:t>
      </w:r>
      <w:proofErr w:type="gramStart"/>
      <w:r>
        <w:t>Laterza  Editrice</w:t>
      </w:r>
      <w:proofErr w:type="gramEnd"/>
    </w:p>
    <w:p w14:paraId="4227BB80" w14:textId="22C126ED" w:rsidR="00A332D0" w:rsidRDefault="00A332D0">
      <w:r>
        <w:t xml:space="preserve">7) A.M. </w:t>
      </w:r>
      <w:proofErr w:type="spellStart"/>
      <w:proofErr w:type="gramStart"/>
      <w:r>
        <w:t>Wille</w:t>
      </w:r>
      <w:proofErr w:type="spellEnd"/>
      <w:r>
        <w:t>,,</w:t>
      </w:r>
      <w:proofErr w:type="gramEnd"/>
      <w:r>
        <w:t xml:space="preserve"> Un bambino di poche parole.    </w:t>
      </w:r>
      <w:proofErr w:type="spellStart"/>
      <w:r>
        <w:t>Marrapese</w:t>
      </w:r>
      <w:proofErr w:type="spellEnd"/>
      <w:r>
        <w:t xml:space="preserve"> Editore</w:t>
      </w:r>
    </w:p>
    <w:p w14:paraId="66FF1C59" w14:textId="5470795A" w:rsidR="00A332D0" w:rsidRDefault="00A332D0">
      <w:r>
        <w:t xml:space="preserve">8) S. Rogers, G. </w:t>
      </w:r>
      <w:proofErr w:type="gramStart"/>
      <w:r>
        <w:t xml:space="preserve">Dawson,  </w:t>
      </w:r>
      <w:proofErr w:type="spellStart"/>
      <w:r>
        <w:t>Early</w:t>
      </w:r>
      <w:proofErr w:type="spellEnd"/>
      <w:proofErr w:type="gramEnd"/>
      <w:r>
        <w:t xml:space="preserve"> Start Denver Model. Intervento precoce per l’autismo</w:t>
      </w:r>
      <w:r w:rsidR="00D26A10">
        <w:t>.  Omega Edizioni</w:t>
      </w:r>
    </w:p>
    <w:p w14:paraId="79EC67A1" w14:textId="43858FD1" w:rsidR="00D26A10" w:rsidRDefault="00D26A10">
      <w:r>
        <w:t xml:space="preserve">9) S. Solari, Comunicazione aumentativa e apprendimento della letto-scrittura. Percorsi operativi per </w:t>
      </w:r>
    </w:p>
    <w:p w14:paraId="75EB3025" w14:textId="0381EF55" w:rsidR="00D26A10" w:rsidRDefault="00D26A10">
      <w:r>
        <w:t xml:space="preserve">                     bambini con disturbi dello spettro autistico.   Erickson Editore</w:t>
      </w:r>
    </w:p>
    <w:p w14:paraId="2AC73951" w14:textId="79B405CC" w:rsidR="00D26A10" w:rsidRDefault="00D26A10">
      <w:r>
        <w:t xml:space="preserve">10) S. </w:t>
      </w:r>
      <w:proofErr w:type="spellStart"/>
      <w:r>
        <w:t>Gustein</w:t>
      </w:r>
      <w:proofErr w:type="spellEnd"/>
      <w:r>
        <w:t xml:space="preserve">, R.K. </w:t>
      </w:r>
      <w:proofErr w:type="spellStart"/>
      <w:proofErr w:type="gramStart"/>
      <w:r>
        <w:t>Sheely</w:t>
      </w:r>
      <w:proofErr w:type="spellEnd"/>
      <w:r>
        <w:t>,  Sviluppare</w:t>
      </w:r>
      <w:proofErr w:type="gramEnd"/>
      <w:r>
        <w:t xml:space="preserve"> le relazioni nei disturbi autistici.   </w:t>
      </w:r>
      <w:proofErr w:type="gramStart"/>
      <w:r>
        <w:t>Erickson  Editore</w:t>
      </w:r>
      <w:proofErr w:type="gramEnd"/>
    </w:p>
    <w:p w14:paraId="0A4F52C2" w14:textId="5D4633BD" w:rsidR="00D26A10" w:rsidRDefault="00D26A10">
      <w:r>
        <w:t xml:space="preserve">11) </w:t>
      </w:r>
      <w:r w:rsidR="006A1010">
        <w:t xml:space="preserve">Riviste </w:t>
      </w:r>
      <w:proofErr w:type="gramStart"/>
      <w:r w:rsidR="006A1010">
        <w:t>“ Il</w:t>
      </w:r>
      <w:proofErr w:type="gramEnd"/>
      <w:r w:rsidR="006A1010">
        <w:t xml:space="preserve"> Bollettino”, Associazione Nazionale Genitori Soggetti Autistici, Editore Angsa</w:t>
      </w:r>
    </w:p>
    <w:p w14:paraId="615DC967" w14:textId="0BADF52A" w:rsidR="00D26A10" w:rsidRDefault="00D26A10">
      <w:r>
        <w:t>12)  Rivist</w:t>
      </w:r>
      <w:r w:rsidR="006A1010">
        <w:t>e</w:t>
      </w:r>
      <w:proofErr w:type="gramStart"/>
      <w:r>
        <w:t xml:space="preserve">   </w:t>
      </w:r>
      <w:r w:rsidR="006A1010">
        <w:t>“</w:t>
      </w:r>
      <w:proofErr w:type="gramEnd"/>
      <w:r>
        <w:t xml:space="preserve"> Autismo e disturbi del neurosviluppo</w:t>
      </w:r>
      <w:r w:rsidR="006A1010">
        <w:t>”</w:t>
      </w:r>
      <w:r>
        <w:t xml:space="preserve">.    </w:t>
      </w:r>
      <w:proofErr w:type="gramStart"/>
      <w:r>
        <w:t>Erickson  Editore</w:t>
      </w:r>
      <w:proofErr w:type="gramEnd"/>
    </w:p>
    <w:p w14:paraId="58B98507" w14:textId="00CF7EA2" w:rsidR="00400D59" w:rsidRPr="00400D59" w:rsidRDefault="00400D59" w:rsidP="00400D59">
      <w:pPr>
        <w:rPr>
          <w:rFonts w:ascii="Arial" w:eastAsia="Times New Roman" w:hAnsi="Arial" w:cs="Arial"/>
          <w:color w:val="222222"/>
          <w:lang w:eastAsia="it-IT"/>
        </w:rPr>
      </w:pPr>
      <w:r>
        <w:t xml:space="preserve">13)  </w:t>
      </w:r>
      <w:r w:rsidRPr="00400D59">
        <w:rPr>
          <w:rFonts w:ascii="Arial" w:eastAsia="Times New Roman" w:hAnsi="Arial" w:cs="Arial"/>
          <w:color w:val="222222"/>
          <w:lang w:eastAsia="it-IT"/>
        </w:rPr>
        <w:t>Allen Frances " Primo, non curare chi è normale" Contro l'invenzione delle malattie.</w:t>
      </w:r>
    </w:p>
    <w:p w14:paraId="60314983" w14:textId="77777777" w:rsidR="00400D59" w:rsidRPr="00400D59" w:rsidRDefault="00400D59" w:rsidP="00400D59">
      <w:pPr>
        <w:spacing w:after="0" w:line="240" w:lineRule="auto"/>
        <w:rPr>
          <w:rFonts w:ascii="Arial" w:eastAsia="Times New Roman" w:hAnsi="Arial" w:cs="Arial"/>
          <w:color w:val="222222"/>
          <w:lang w:eastAsia="it-IT"/>
        </w:rPr>
      </w:pPr>
      <w:r w:rsidRPr="00400D59">
        <w:rPr>
          <w:rFonts w:ascii="Arial" w:eastAsia="Times New Roman" w:hAnsi="Arial" w:cs="Arial"/>
          <w:color w:val="222222"/>
          <w:lang w:eastAsia="it-IT"/>
        </w:rPr>
        <w:t>               Bollati Boringhieri</w:t>
      </w:r>
    </w:p>
    <w:p w14:paraId="17A3197C" w14:textId="5DDE1CFA" w:rsidR="006A1010" w:rsidRDefault="006A1010"/>
    <w:sectPr w:rsidR="006A10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D0"/>
    <w:rsid w:val="003F5356"/>
    <w:rsid w:val="00400D59"/>
    <w:rsid w:val="006A1010"/>
    <w:rsid w:val="00A332D0"/>
    <w:rsid w:val="00D26A10"/>
    <w:rsid w:val="00F25E9A"/>
    <w:rsid w:val="00FA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4329"/>
  <w15:chartTrackingRefBased/>
  <w15:docId w15:val="{5825949B-058B-4D74-97D6-323F281D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Alma Zanoletti</cp:lastModifiedBy>
  <cp:revision>4</cp:revision>
  <dcterms:created xsi:type="dcterms:W3CDTF">2023-01-15T17:10:00Z</dcterms:created>
  <dcterms:modified xsi:type="dcterms:W3CDTF">2025-10-16T08:58:00Z</dcterms:modified>
</cp:coreProperties>
</file>